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20A9">
        <w:rPr>
          <w:rFonts w:ascii="Times New Roman" w:hAnsi="Times New Roman" w:cs="Times New Roman"/>
          <w:sz w:val="24"/>
          <w:szCs w:val="24"/>
        </w:rPr>
        <w:t>The primary responsibility of this position will be the development, management, and implementation of a Health and Safety Program.  This position requires extensive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20A9">
        <w:rPr>
          <w:rFonts w:ascii="Times New Roman" w:hAnsi="Times New Roman" w:cs="Times New Roman"/>
          <w:sz w:val="24"/>
          <w:szCs w:val="24"/>
        </w:rPr>
        <w:t>safety</w:t>
      </w:r>
      <w:proofErr w:type="gramEnd"/>
      <w:r w:rsidRPr="00BB20A9">
        <w:rPr>
          <w:rFonts w:ascii="Times New Roman" w:hAnsi="Times New Roman" w:cs="Times New Roman"/>
          <w:sz w:val="24"/>
          <w:szCs w:val="24"/>
        </w:rPr>
        <w:t xml:space="preserve"> management, accident investigation, and training in the construction industry. This position requires extensive knowledge of OSHA regulations pertaining to construction.</w:t>
      </w:r>
    </w:p>
    <w:bookmarkEnd w:id="0"/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Other Responsibilities and Duties Include: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Safety Functions: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Refine and implement health and safety programs and systems.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Develop, implement, and coordinate health and safety training and activities.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Must be well versed in federal, state and local safety laws to ensure the organization complies with all current safety regulations.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Conduct regular job site safety inspections, maintain files, and conduct special studies and investigations related to safety and health for the company.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Work with Construction Managers to establish job site safety procedures and policies during initial project mobilization and periodically during the project.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May be required to act as full-time on site safety manager for projects as required.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Source, screen, hire, and manage local site safety coordinators for projects as required.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Assist in the development of goals, objectives, policies, and priorities of the Company.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Prepare OSHA and other government required reports as needed.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Compile data on leading and lagging indicators of safety performance.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Accidents Functions: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Investigate accidents, determine "root causes", and ensure corrective actions are fully implemented.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Prepare and distribute reports on safety metrics such as leading indicators and incident rates.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Management Functions: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Assist Safety Director, Construction Managers and Project Managers with health and safety issues as needed.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Educate and provide training and support to all levels on accident/injury prevention procedures.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Experience:</w:t>
      </w:r>
    </w:p>
    <w:p w:rsidR="005F5A7D" w:rsidRPr="00BB20A9" w:rsidRDefault="00BB20A9" w:rsidP="00BB20A9">
      <w:pPr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Position requires a minimum of 5 years of safety experience in the construction trades.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Education:</w:t>
      </w:r>
    </w:p>
    <w:p w:rsidR="008B1216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Bachelor degree required; candidates with a degree in health and safety, risk management, occupational safety or construction is preferred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OSHA training certification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Special Skills and Additional Requirements: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Proficient in MS Windows, Outlook, Excel, Word, and PowerPoint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Sound Judgment and independent decision making required.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Self-starter with strong interpersonal skills required.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Excellent written and verbal communication skills.</w:t>
      </w:r>
    </w:p>
    <w:p w:rsidR="00BB20A9" w:rsidRPr="00BB20A9" w:rsidRDefault="00BB20A9" w:rsidP="00BB2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0A9">
        <w:rPr>
          <w:rFonts w:ascii="Times New Roman" w:hAnsi="Times New Roman" w:cs="Times New Roman"/>
          <w:sz w:val="24"/>
          <w:szCs w:val="24"/>
        </w:rPr>
        <w:t>• Ability to travel to job sites throughout North America (occasionally Central America and Europe) as required. Travel is estimated to be 70% unless stationed on a job site.</w:t>
      </w:r>
    </w:p>
    <w:sectPr w:rsidR="00BB20A9" w:rsidRPr="00BB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A9"/>
    <w:rsid w:val="005F5A7D"/>
    <w:rsid w:val="008B1216"/>
    <w:rsid w:val="00B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58028-F0E4-428C-B494-B1361D7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</dc:creator>
  <cp:keywords/>
  <dc:description/>
  <cp:lastModifiedBy>Wynn</cp:lastModifiedBy>
  <cp:revision>3</cp:revision>
  <dcterms:created xsi:type="dcterms:W3CDTF">2015-11-23T14:56:00Z</dcterms:created>
  <dcterms:modified xsi:type="dcterms:W3CDTF">2015-11-23T15:04:00Z</dcterms:modified>
</cp:coreProperties>
</file>